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7470"/>
      </w:tblGrid>
      <w:tr w14:paraId="3B98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tcPr>
          <w:p w14:paraId="5193081E">
            <w:pPr>
              <w:spacing w:line="420" w:lineRule="auto"/>
              <w:jc w:val="center"/>
              <w:rPr>
                <w:rFonts w:ascii="微软雅黑" w:hAnsi="微软雅黑" w:eastAsia="微软雅黑"/>
                <w:sz w:val="24"/>
                <w:szCs w:val="24"/>
              </w:rPr>
            </w:pPr>
            <w:r>
              <w:rPr>
                <w:rStyle w:val="9"/>
                <w:rFonts w:ascii="微软雅黑" w:hAnsi="微软雅黑" w:eastAsia="微软雅黑" w:cs="微软雅黑"/>
                <w:color w:val="333333"/>
                <w:sz w:val="24"/>
                <w:szCs w:val="24"/>
                <w:shd w:val="clear" w:color="auto" w:fill="FFFFFF"/>
              </w:rPr>
              <w:t>内设机构</w:t>
            </w:r>
          </w:p>
        </w:tc>
      </w:tr>
      <w:tr w14:paraId="247F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39B30DC">
            <w:pPr>
              <w:spacing w:line="420" w:lineRule="auto"/>
              <w:rPr>
                <w:rFonts w:ascii="微软雅黑" w:hAnsi="微软雅黑" w:eastAsia="微软雅黑" w:cs="黑体"/>
                <w:sz w:val="24"/>
                <w:szCs w:val="24"/>
              </w:rPr>
            </w:pPr>
            <w:r>
              <w:rPr>
                <w:rFonts w:hint="eastAsia" w:ascii="微软雅黑" w:hAnsi="微软雅黑" w:eastAsia="微软雅黑" w:cs="黑体"/>
                <w:sz w:val="24"/>
                <w:szCs w:val="24"/>
              </w:rPr>
              <w:t>办公室</w:t>
            </w:r>
          </w:p>
        </w:tc>
        <w:tc>
          <w:tcPr>
            <w:tcW w:w="0" w:type="auto"/>
          </w:tcPr>
          <w:p w14:paraId="0B47FF21">
            <w:pPr>
              <w:spacing w:line="420" w:lineRule="auto"/>
              <w:rPr>
                <w:rFonts w:hint="eastAsia" w:ascii="微软雅黑" w:hAnsi="微软雅黑" w:eastAsia="微软雅黑" w:cs="仿宋_GB2312"/>
                <w:sz w:val="24"/>
                <w:szCs w:val="24"/>
              </w:rPr>
            </w:pPr>
            <w:r>
              <w:rPr>
                <w:rFonts w:hint="eastAsia" w:ascii="微软雅黑" w:hAnsi="微软雅黑" w:eastAsia="微软雅黑" w:cs="仿宋_GB2312"/>
                <w:sz w:val="24"/>
                <w:szCs w:val="24"/>
              </w:rPr>
              <w:t>负责文电、会务、机要、档案、统计、保密、应急管理、保卫工作；负责人大代表建议、政协提案的办理工作；承担综合性调研、政务公开、督查督办、新闻宣传、舆情管理和新闻发布等工作；承担、指导局机关及所属单位的财务、国有资产管理工作。</w:t>
            </w:r>
          </w:p>
          <w:p w14:paraId="0A6A83CD">
            <w:pPr>
              <w:spacing w:line="420" w:lineRule="auto"/>
              <w:rPr>
                <w:rFonts w:ascii="微软雅黑" w:hAnsi="微软雅黑" w:eastAsia="微软雅黑" w:cs="仿宋_GB2312"/>
                <w:sz w:val="24"/>
                <w:szCs w:val="24"/>
              </w:rPr>
            </w:pPr>
            <w:r>
              <w:rPr>
                <w:rFonts w:hint="eastAsia" w:ascii="微软雅黑" w:hAnsi="微软雅黑" w:eastAsia="微软雅黑" w:cs="仿宋_GB2312"/>
                <w:color w:val="333333"/>
                <w:sz w:val="24"/>
                <w:szCs w:val="24"/>
                <w:shd w:val="clear" w:color="auto" w:fill="FFFFFF"/>
              </w:rPr>
              <w:t>电话：0531-84889087</w:t>
            </w:r>
          </w:p>
        </w:tc>
      </w:tr>
      <w:tr w14:paraId="50DA3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802A910">
            <w:pPr>
              <w:spacing w:line="420" w:lineRule="auto"/>
              <w:rPr>
                <w:rFonts w:ascii="微软雅黑" w:hAnsi="微软雅黑" w:eastAsia="微软雅黑" w:cs="黑体"/>
                <w:sz w:val="24"/>
                <w:szCs w:val="24"/>
              </w:rPr>
            </w:pPr>
            <w:r>
              <w:rPr>
                <w:rFonts w:hint="eastAsia" w:ascii="微软雅黑" w:hAnsi="微软雅黑" w:eastAsia="微软雅黑" w:cs="黑体"/>
                <w:sz w:val="24"/>
                <w:szCs w:val="24"/>
              </w:rPr>
              <w:t>组织人事科</w:t>
            </w:r>
          </w:p>
        </w:tc>
        <w:tc>
          <w:tcPr>
            <w:tcW w:w="0" w:type="auto"/>
          </w:tcPr>
          <w:p w14:paraId="329ACE38">
            <w:pPr>
              <w:spacing w:line="420" w:lineRule="auto"/>
              <w:rPr>
                <w:rFonts w:hint="eastAsia" w:ascii="微软雅黑" w:hAnsi="微软雅黑" w:eastAsia="微软雅黑" w:cs="仿宋_GB2312"/>
                <w:sz w:val="24"/>
                <w:szCs w:val="24"/>
              </w:rPr>
            </w:pPr>
            <w:r>
              <w:rPr>
                <w:rFonts w:hint="eastAsia" w:ascii="微软雅黑" w:hAnsi="微软雅黑" w:eastAsia="微软雅黑" w:cs="仿宋_GB2312"/>
                <w:sz w:val="24"/>
                <w:szCs w:val="24"/>
              </w:rPr>
              <w:t>负责局机关和所属单位组织人事、机构编制等工作；组织指导本单位干部队伍建设和教育培训工作；做好局机关及所属单位离退休人员的管理服务工作；组织开展对外交流与合作。</w:t>
            </w:r>
          </w:p>
          <w:p w14:paraId="437C0D6A">
            <w:pPr>
              <w:spacing w:line="420" w:lineRule="auto"/>
              <w:rPr>
                <w:rFonts w:ascii="微软雅黑" w:hAnsi="微软雅黑" w:eastAsia="微软雅黑" w:cs="仿宋_GB2312"/>
                <w:sz w:val="24"/>
                <w:szCs w:val="24"/>
              </w:rPr>
            </w:pPr>
            <w:r>
              <w:rPr>
                <w:rFonts w:hint="eastAsia" w:ascii="微软雅黑" w:hAnsi="微软雅黑" w:eastAsia="微软雅黑" w:cs="仿宋_GB2312"/>
                <w:color w:val="333333"/>
                <w:sz w:val="24"/>
                <w:szCs w:val="24"/>
                <w:shd w:val="clear" w:color="auto" w:fill="FFFFFF"/>
              </w:rPr>
              <w:t>电话：0531-84887626</w:t>
            </w:r>
          </w:p>
        </w:tc>
      </w:tr>
      <w:tr w14:paraId="4782A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B8ED643">
            <w:pPr>
              <w:spacing w:line="420" w:lineRule="auto"/>
              <w:rPr>
                <w:rFonts w:ascii="微软雅黑" w:hAnsi="微软雅黑" w:eastAsia="微软雅黑" w:cs="黑体"/>
                <w:sz w:val="24"/>
                <w:szCs w:val="24"/>
              </w:rPr>
            </w:pPr>
            <w:r>
              <w:rPr>
                <w:rFonts w:hint="eastAsia" w:ascii="微软雅黑" w:hAnsi="微软雅黑" w:eastAsia="微软雅黑" w:cs="黑体"/>
                <w:sz w:val="24"/>
                <w:szCs w:val="24"/>
              </w:rPr>
              <w:t>政策法规科</w:t>
            </w:r>
          </w:p>
        </w:tc>
        <w:tc>
          <w:tcPr>
            <w:tcW w:w="0" w:type="auto"/>
          </w:tcPr>
          <w:p w14:paraId="09B7E766">
            <w:pPr>
              <w:spacing w:line="420" w:lineRule="auto"/>
              <w:rPr>
                <w:rFonts w:hint="eastAsia" w:ascii="微软雅黑" w:hAnsi="微软雅黑" w:eastAsia="微软雅黑" w:cs="仿宋_GB2312"/>
                <w:sz w:val="24"/>
                <w:szCs w:val="24"/>
              </w:rPr>
            </w:pPr>
            <w:r>
              <w:rPr>
                <w:rFonts w:hint="eastAsia" w:ascii="微软雅黑" w:hAnsi="微软雅黑" w:eastAsia="微软雅黑" w:cs="仿宋_GB2312"/>
                <w:sz w:val="24"/>
                <w:szCs w:val="24"/>
              </w:rPr>
              <w:t>组织有关政策性文件的起草工作；承担相关规范性文件的合法性审核工作；承担机关行政复议、行政应诉相关工作；负责推进本单位职能转变和行政审批制度改革工作，组织编制系统内权责清单，深化简政放权，加强事中事后监管，优化权力运行流程。负责本单位行政执法监督工作，承担全面推进行政执法公示制度、执法全过程记录制度、重大执法决定法制审核制度（统称“三项制度”）工作，履行执法案件审核职责，以局的名义出具相关法律文书；负责本系统普法宣传教育工作。负责制定本部门权力清单、责任清单、公共服务事项清单并监督实施。</w:t>
            </w:r>
          </w:p>
          <w:p w14:paraId="3767D136">
            <w:pPr>
              <w:spacing w:line="420" w:lineRule="auto"/>
              <w:rPr>
                <w:rFonts w:ascii="微软雅黑" w:hAnsi="微软雅黑" w:eastAsia="微软雅黑" w:cs="仿宋_GB2312"/>
                <w:sz w:val="24"/>
                <w:szCs w:val="24"/>
              </w:rPr>
            </w:pPr>
            <w:r>
              <w:rPr>
                <w:rFonts w:hint="eastAsia" w:ascii="微软雅黑" w:hAnsi="微软雅黑" w:eastAsia="微软雅黑" w:cs="仿宋_GB2312"/>
                <w:sz w:val="24"/>
                <w:szCs w:val="24"/>
              </w:rPr>
              <w:t>电话：0531-84873808</w:t>
            </w:r>
          </w:p>
        </w:tc>
      </w:tr>
      <w:tr w14:paraId="11B9E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6F21757">
            <w:pPr>
              <w:spacing w:line="420" w:lineRule="auto"/>
              <w:rPr>
                <w:rFonts w:ascii="微软雅黑" w:hAnsi="微软雅黑" w:eastAsia="微软雅黑" w:cs="黑体"/>
                <w:sz w:val="24"/>
                <w:szCs w:val="24"/>
              </w:rPr>
            </w:pPr>
            <w:r>
              <w:rPr>
                <w:rFonts w:hint="eastAsia" w:ascii="微软雅黑" w:hAnsi="微软雅黑" w:eastAsia="微软雅黑" w:cs="黑体"/>
                <w:sz w:val="24"/>
                <w:szCs w:val="24"/>
              </w:rPr>
              <w:t>市场规范管理科</w:t>
            </w:r>
          </w:p>
        </w:tc>
        <w:tc>
          <w:tcPr>
            <w:tcW w:w="0" w:type="auto"/>
          </w:tcPr>
          <w:p w14:paraId="66C46EDE">
            <w:pPr>
              <w:spacing w:line="420" w:lineRule="auto"/>
              <w:rPr>
                <w:rFonts w:hint="eastAsia" w:ascii="微软雅黑" w:hAnsi="微软雅黑" w:eastAsia="微软雅黑" w:cs="仿宋_GB2312"/>
                <w:sz w:val="24"/>
                <w:szCs w:val="24"/>
              </w:rPr>
            </w:pPr>
            <w:r>
              <w:rPr>
                <w:rFonts w:hint="eastAsia" w:ascii="微软雅黑" w:hAnsi="微软雅黑" w:eastAsia="微软雅黑" w:cs="仿宋_GB2312"/>
                <w:sz w:val="24"/>
                <w:szCs w:val="24"/>
              </w:rPr>
              <w:t>负责依法规范和维护市场经营秩序工作；拟订规范市场经营秩序的规章制度和具体措施；负责督查落实全县城乡集贸市场管理工作；负责价格监督检查工作；拟订反不正当竞争、直销企业监督管理和禁止传销的措施、办法；组织落实公平竞争审查工作；监督管理直销企业、直销员及其直销活动；组织指导市场专项治理工作。</w:t>
            </w:r>
          </w:p>
          <w:p w14:paraId="6F77DCA9">
            <w:pPr>
              <w:spacing w:line="420" w:lineRule="auto"/>
              <w:rPr>
                <w:rFonts w:ascii="微软雅黑" w:hAnsi="微软雅黑" w:eastAsia="微软雅黑" w:cs="仿宋_GB2312"/>
                <w:sz w:val="24"/>
                <w:szCs w:val="24"/>
              </w:rPr>
            </w:pPr>
            <w:r>
              <w:rPr>
                <w:rFonts w:hint="eastAsia" w:ascii="微软雅黑" w:hAnsi="微软雅黑" w:eastAsia="微软雅黑" w:cs="仿宋_GB2312"/>
                <w:sz w:val="24"/>
                <w:szCs w:val="24"/>
              </w:rPr>
              <w:t>电话：0531-84889081</w:t>
            </w:r>
          </w:p>
        </w:tc>
      </w:tr>
      <w:tr w14:paraId="74CB5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7E82C2D">
            <w:pPr>
              <w:spacing w:line="420" w:lineRule="auto"/>
              <w:rPr>
                <w:rFonts w:ascii="微软雅黑" w:hAnsi="微软雅黑" w:eastAsia="微软雅黑" w:cs="黑体"/>
                <w:sz w:val="24"/>
                <w:szCs w:val="24"/>
              </w:rPr>
            </w:pPr>
            <w:r>
              <w:rPr>
                <w:rFonts w:hint="eastAsia" w:ascii="微软雅黑" w:hAnsi="微软雅黑" w:eastAsia="微软雅黑" w:cs="黑体"/>
                <w:sz w:val="24"/>
                <w:szCs w:val="24"/>
              </w:rPr>
              <w:t>广告监督管理科</w:t>
            </w:r>
          </w:p>
        </w:tc>
        <w:tc>
          <w:tcPr>
            <w:tcW w:w="0" w:type="auto"/>
          </w:tcPr>
          <w:p w14:paraId="2B04889C">
            <w:pPr>
              <w:spacing w:line="420" w:lineRule="auto"/>
              <w:rPr>
                <w:rFonts w:ascii="微软雅黑" w:hAnsi="微软雅黑" w:eastAsia="微软雅黑" w:cs="仿宋_GB2312"/>
                <w:sz w:val="24"/>
                <w:szCs w:val="24"/>
              </w:rPr>
            </w:pPr>
            <w:r>
              <w:rPr>
                <w:rFonts w:hint="eastAsia" w:ascii="微软雅黑" w:hAnsi="微软雅黑" w:eastAsia="微软雅黑" w:cs="仿宋_GB2312"/>
                <w:sz w:val="24"/>
                <w:szCs w:val="24"/>
              </w:rPr>
              <w:t>拟订广告业发展规划、政策并组织实施，推动广告业发展；负责监督管理广告活动组织指导监测各类媒介广告发布情况；做好广告审查，指导广告行业组织的工作。电话：0531-84889092</w:t>
            </w:r>
          </w:p>
        </w:tc>
      </w:tr>
      <w:tr w14:paraId="7A97C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309132C">
            <w:pPr>
              <w:spacing w:line="420" w:lineRule="auto"/>
              <w:rPr>
                <w:rFonts w:ascii="微软雅黑" w:hAnsi="微软雅黑" w:eastAsia="微软雅黑" w:cs="黑体"/>
                <w:sz w:val="24"/>
                <w:szCs w:val="24"/>
              </w:rPr>
            </w:pPr>
            <w:r>
              <w:rPr>
                <w:rFonts w:hint="eastAsia" w:ascii="微软雅黑" w:hAnsi="微软雅黑" w:eastAsia="微软雅黑" w:cs="黑体"/>
                <w:sz w:val="24"/>
                <w:szCs w:val="24"/>
              </w:rPr>
              <w:t>消费者权益保护科</w:t>
            </w:r>
          </w:p>
        </w:tc>
        <w:tc>
          <w:tcPr>
            <w:tcW w:w="0" w:type="auto"/>
          </w:tcPr>
          <w:p w14:paraId="744C5984">
            <w:pPr>
              <w:spacing w:line="420" w:lineRule="auto"/>
              <w:rPr>
                <w:rFonts w:hint="eastAsia" w:ascii="微软雅黑" w:hAnsi="微软雅黑" w:eastAsia="微软雅黑" w:cs="仿宋_GB2312"/>
                <w:sz w:val="24"/>
                <w:szCs w:val="24"/>
              </w:rPr>
            </w:pPr>
            <w:r>
              <w:rPr>
                <w:rFonts w:hint="eastAsia" w:ascii="微软雅黑" w:hAnsi="微软雅黑" w:eastAsia="微软雅黑" w:cs="仿宋_GB2312"/>
                <w:sz w:val="24"/>
                <w:szCs w:val="24"/>
              </w:rPr>
              <w:t>拟订保护消费者权益的措施办法并组织实施；依法承担流通领域商品质量监督管理职责；开展有关服务领域消费者维权工作；组织指导查处侵害消费者权益的行为；指导调解消费者纠纷工作；指导消费者协会开展消费维权工作。通过12345市民服务热线集中受理消费者投诉。负责信访工作。</w:t>
            </w:r>
          </w:p>
          <w:p w14:paraId="42F8C7FB">
            <w:pPr>
              <w:spacing w:line="420" w:lineRule="auto"/>
              <w:rPr>
                <w:rFonts w:ascii="微软雅黑" w:hAnsi="微软雅黑" w:eastAsia="微软雅黑" w:cs="仿宋_GB2312"/>
                <w:sz w:val="24"/>
                <w:szCs w:val="24"/>
              </w:rPr>
            </w:pPr>
            <w:r>
              <w:rPr>
                <w:rFonts w:hint="eastAsia" w:ascii="微软雅黑" w:hAnsi="微软雅黑" w:eastAsia="微软雅黑" w:cs="仿宋_GB2312"/>
                <w:sz w:val="24"/>
                <w:szCs w:val="24"/>
              </w:rPr>
              <w:t>电话：0531-84860576</w:t>
            </w:r>
          </w:p>
        </w:tc>
      </w:tr>
      <w:tr w14:paraId="14AF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B9A60CB">
            <w:pPr>
              <w:spacing w:line="420" w:lineRule="auto"/>
              <w:rPr>
                <w:rFonts w:ascii="微软雅黑" w:hAnsi="微软雅黑" w:eastAsia="微软雅黑" w:cs="黑体"/>
                <w:sz w:val="24"/>
                <w:szCs w:val="24"/>
              </w:rPr>
            </w:pPr>
            <w:r>
              <w:rPr>
                <w:rFonts w:hint="eastAsia" w:ascii="微软雅黑" w:hAnsi="微软雅黑" w:eastAsia="微软雅黑" w:cs="黑体"/>
                <w:sz w:val="24"/>
                <w:szCs w:val="24"/>
              </w:rPr>
              <w:t>质量监督科</w:t>
            </w:r>
          </w:p>
        </w:tc>
        <w:tc>
          <w:tcPr>
            <w:tcW w:w="0" w:type="auto"/>
          </w:tcPr>
          <w:p w14:paraId="343B8E88">
            <w:pPr>
              <w:spacing w:line="420" w:lineRule="auto"/>
              <w:rPr>
                <w:rFonts w:hint="eastAsia" w:ascii="微软雅黑" w:hAnsi="微软雅黑" w:eastAsia="微软雅黑" w:cs="仿宋_GB2312"/>
                <w:sz w:val="24"/>
                <w:szCs w:val="24"/>
              </w:rPr>
            </w:pPr>
            <w:r>
              <w:rPr>
                <w:rFonts w:hint="eastAsia" w:ascii="微软雅黑" w:hAnsi="微软雅黑" w:eastAsia="微软雅黑" w:cs="仿宋_GB2312"/>
                <w:sz w:val="24"/>
                <w:szCs w:val="24"/>
              </w:rPr>
              <w:t>负责全县宏观质量管理，落实质量强县战略和品牌发展战略；监督管理产品防伪工作；组织实施质量发展的制度措施，推进国家质量基础设施建设与应用；会同有关部门组织实施重大工程设备质量监理制度和缺陷产品召回制度，组织较大质量事故调查；负责全县产品质量安全监督管理；组织实施质量分级制度、质量安全追溯制度；负责纤维质量监督检查工作；负责统一管理全县标准化工作，推动实施国家标准、行业标准和山东省地方标准，开展标准实施的评估监督工作。指导和监督团体标准、企业标准化工作；负责统一管理全县计量工作；推行法定计量单位和国家计量制度，管理计量器具，组织量值传递和对比工作；规范、监督商品量和市场计量行为。做好认证认可监督管理工作。</w:t>
            </w:r>
          </w:p>
          <w:p w14:paraId="751B92AE">
            <w:pPr>
              <w:spacing w:line="420" w:lineRule="auto"/>
              <w:rPr>
                <w:rFonts w:ascii="微软雅黑" w:hAnsi="微软雅黑" w:eastAsia="微软雅黑" w:cs="仿宋_GB2312"/>
                <w:sz w:val="24"/>
                <w:szCs w:val="24"/>
              </w:rPr>
            </w:pPr>
            <w:r>
              <w:rPr>
                <w:rFonts w:hint="eastAsia" w:ascii="微软雅黑" w:hAnsi="微软雅黑" w:eastAsia="微软雅黑" w:cs="仿宋_GB2312"/>
                <w:sz w:val="24"/>
                <w:szCs w:val="24"/>
              </w:rPr>
              <w:t>电话：0531-84873800</w:t>
            </w:r>
          </w:p>
        </w:tc>
      </w:tr>
      <w:tr w14:paraId="02BE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8D8D7D1">
            <w:pPr>
              <w:spacing w:line="420" w:lineRule="auto"/>
              <w:rPr>
                <w:rFonts w:ascii="微软雅黑" w:hAnsi="微软雅黑" w:eastAsia="微软雅黑" w:cs="黑体"/>
                <w:sz w:val="24"/>
                <w:szCs w:val="24"/>
              </w:rPr>
            </w:pPr>
            <w:r>
              <w:rPr>
                <w:rFonts w:hint="eastAsia" w:ascii="微软雅黑" w:hAnsi="微软雅黑" w:eastAsia="微软雅黑" w:cs="黑体"/>
                <w:sz w:val="24"/>
                <w:szCs w:val="24"/>
              </w:rPr>
              <w:t>特种设备安全监察科</w:t>
            </w:r>
          </w:p>
        </w:tc>
        <w:tc>
          <w:tcPr>
            <w:tcW w:w="0" w:type="auto"/>
          </w:tcPr>
          <w:p w14:paraId="0B10A0F5">
            <w:pPr>
              <w:spacing w:line="420" w:lineRule="auto"/>
              <w:rPr>
                <w:rFonts w:hint="eastAsia" w:ascii="微软雅黑" w:hAnsi="微软雅黑" w:eastAsia="微软雅黑" w:cs="仿宋_GB2312"/>
                <w:sz w:val="24"/>
                <w:szCs w:val="24"/>
              </w:rPr>
            </w:pPr>
            <w:r>
              <w:rPr>
                <w:rFonts w:hint="eastAsia" w:ascii="微软雅黑" w:hAnsi="微软雅黑" w:eastAsia="微软雅黑" w:cs="仿宋_GB2312"/>
                <w:sz w:val="24"/>
                <w:szCs w:val="24"/>
              </w:rPr>
              <w:t>负责全县特种设备安全监督管理。承担综合管理特种设备安全监察、监督工作、监督检查高耗能特种设备节能标准和锅炉环境保护标准的执行情况。</w:t>
            </w:r>
          </w:p>
          <w:p w14:paraId="2DEEF171">
            <w:pPr>
              <w:spacing w:line="420" w:lineRule="auto"/>
              <w:rPr>
                <w:rFonts w:ascii="微软雅黑" w:hAnsi="微软雅黑" w:eastAsia="微软雅黑" w:cs="仿宋_GB2312"/>
                <w:sz w:val="24"/>
                <w:szCs w:val="24"/>
              </w:rPr>
            </w:pPr>
            <w:r>
              <w:rPr>
                <w:rFonts w:hint="eastAsia" w:ascii="微软雅黑" w:hAnsi="微软雅黑" w:eastAsia="微软雅黑" w:cs="仿宋_GB2312"/>
                <w:sz w:val="24"/>
                <w:szCs w:val="24"/>
              </w:rPr>
              <w:t>电话：0531-84873802</w:t>
            </w:r>
          </w:p>
        </w:tc>
      </w:tr>
      <w:tr w14:paraId="3B4E8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58ED878">
            <w:pPr>
              <w:spacing w:line="420" w:lineRule="auto"/>
              <w:rPr>
                <w:rFonts w:ascii="微软雅黑" w:hAnsi="微软雅黑" w:eastAsia="微软雅黑" w:cs="黑体"/>
                <w:sz w:val="24"/>
                <w:szCs w:val="24"/>
              </w:rPr>
            </w:pPr>
            <w:r>
              <w:rPr>
                <w:rFonts w:hint="eastAsia" w:ascii="微软雅黑" w:hAnsi="微软雅黑" w:eastAsia="微软雅黑" w:cs="黑体"/>
                <w:sz w:val="24"/>
                <w:szCs w:val="24"/>
              </w:rPr>
              <w:t>食品安全监管科</w:t>
            </w:r>
          </w:p>
        </w:tc>
        <w:tc>
          <w:tcPr>
            <w:tcW w:w="0" w:type="auto"/>
          </w:tcPr>
          <w:p w14:paraId="7E0FF69E">
            <w:pPr>
              <w:spacing w:line="420" w:lineRule="auto"/>
              <w:rPr>
                <w:rFonts w:hint="eastAsia" w:ascii="微软雅黑" w:hAnsi="微软雅黑" w:eastAsia="微软雅黑" w:cs="仿宋_GB2312"/>
                <w:sz w:val="24"/>
                <w:szCs w:val="24"/>
              </w:rPr>
            </w:pPr>
            <w:r>
              <w:rPr>
                <w:rFonts w:hint="eastAsia" w:ascii="微软雅黑" w:hAnsi="微软雅黑" w:eastAsia="微软雅黑" w:cs="仿宋_GB2312"/>
                <w:sz w:val="24"/>
                <w:szCs w:val="24"/>
              </w:rPr>
              <w:t>负责食品安全监督管理综合协调；拟订全县食品安全重大政策并组织实施；健全食品安全跨部门协调联动机制；负责食品安全应急体系建设，组织指导全县重大食品安全事件应急处置和调查处理工作；组织实施食品安全信息统一公布和重要信息直报制度。负责全县食品安全监督管理工作。建立覆盖食品生产、流通、消费全过程的监督检查制度和隐患排查治理机制并组织实施，防范区域性、系统性食品安全风险；推动建立落实食品生产经营者主体责任的机制；落实国家食品安全全程追溯协作机制，指导企业建立食品安全追溯体系；组织开展食品安全监督抽检、风险监测、核查处置和风险交流工作，承担风险预警相关工作；组织实施特殊食品监督管理；组织指导重大活动食品安全保障；负责食盐质量安全管理与监督。</w:t>
            </w:r>
          </w:p>
          <w:p w14:paraId="2E6BDD35">
            <w:pPr>
              <w:spacing w:line="420" w:lineRule="auto"/>
              <w:rPr>
                <w:rFonts w:ascii="微软雅黑" w:hAnsi="微软雅黑" w:eastAsia="微软雅黑" w:cs="仿宋_GB2312"/>
                <w:sz w:val="24"/>
                <w:szCs w:val="24"/>
              </w:rPr>
            </w:pPr>
            <w:r>
              <w:rPr>
                <w:rFonts w:hint="eastAsia" w:ascii="微软雅黑" w:hAnsi="微软雅黑" w:eastAsia="微软雅黑" w:cs="仿宋_GB2312"/>
                <w:sz w:val="24"/>
                <w:szCs w:val="24"/>
              </w:rPr>
              <w:t>电话：0531-84880165、0531-84871608</w:t>
            </w:r>
          </w:p>
        </w:tc>
      </w:tr>
      <w:tr w14:paraId="677B9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0C4E79F">
            <w:pPr>
              <w:spacing w:line="420" w:lineRule="auto"/>
              <w:rPr>
                <w:rFonts w:ascii="微软雅黑" w:hAnsi="微软雅黑" w:eastAsia="微软雅黑" w:cs="黑体"/>
                <w:sz w:val="24"/>
                <w:szCs w:val="24"/>
              </w:rPr>
            </w:pPr>
            <w:r>
              <w:rPr>
                <w:rFonts w:hint="eastAsia" w:ascii="微软雅黑" w:hAnsi="微软雅黑" w:eastAsia="微软雅黑" w:cs="黑体"/>
                <w:sz w:val="24"/>
                <w:szCs w:val="24"/>
              </w:rPr>
              <w:t>药品化妆品医疗器械监管科</w:t>
            </w:r>
          </w:p>
        </w:tc>
        <w:tc>
          <w:tcPr>
            <w:tcW w:w="0" w:type="auto"/>
          </w:tcPr>
          <w:p w14:paraId="32C8E38D">
            <w:pPr>
              <w:spacing w:line="420" w:lineRule="auto"/>
              <w:rPr>
                <w:rFonts w:hint="eastAsia" w:ascii="微软雅黑" w:hAnsi="微软雅黑" w:eastAsia="微软雅黑" w:cs="仿宋_GB2312"/>
                <w:sz w:val="24"/>
                <w:szCs w:val="24"/>
              </w:rPr>
            </w:pPr>
            <w:r>
              <w:rPr>
                <w:rFonts w:hint="eastAsia" w:ascii="微软雅黑" w:hAnsi="微软雅黑" w:eastAsia="微软雅黑" w:cs="仿宋_GB2312"/>
                <w:sz w:val="24"/>
                <w:szCs w:val="24"/>
              </w:rPr>
              <w:t>负责按权限监督管理全县药品、医疗器械和化妆品工作。监督实施国家药典等药品和医疗器械标准、化妆品标准及分类管理制度。监督实施药品、医疗器械和化妆品生产、经营、使用质量管理规范；组织开展药品不良反应、药物滥用、医疗器械不良事件和化妆品不良反应的检测和处置工作，组织开展质量抽检检验工作；贯彻执行执业药师资格准入制度；配合实施国家基本药物制度；监督实施中药饮片炮制规范。</w:t>
            </w:r>
          </w:p>
          <w:p w14:paraId="202CD227">
            <w:pPr>
              <w:spacing w:line="420" w:lineRule="auto"/>
              <w:rPr>
                <w:rFonts w:ascii="微软雅黑" w:hAnsi="微软雅黑" w:eastAsia="微软雅黑" w:cs="仿宋_GB2312"/>
                <w:sz w:val="24"/>
                <w:szCs w:val="24"/>
              </w:rPr>
            </w:pPr>
            <w:r>
              <w:rPr>
                <w:rFonts w:hint="eastAsia" w:ascii="微软雅黑" w:hAnsi="微软雅黑" w:eastAsia="微软雅黑" w:cs="仿宋_GB2312"/>
                <w:sz w:val="24"/>
                <w:szCs w:val="24"/>
              </w:rPr>
              <w:t>电话：0531-84873809</w:t>
            </w:r>
          </w:p>
        </w:tc>
      </w:tr>
      <w:tr w14:paraId="31DA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9622777">
            <w:pPr>
              <w:spacing w:line="420" w:lineRule="auto"/>
              <w:rPr>
                <w:rFonts w:ascii="微软雅黑" w:hAnsi="微软雅黑" w:eastAsia="微软雅黑" w:cs="黑体"/>
                <w:sz w:val="24"/>
                <w:szCs w:val="24"/>
              </w:rPr>
            </w:pPr>
            <w:r>
              <w:rPr>
                <w:rFonts w:hint="eastAsia" w:ascii="微软雅黑" w:hAnsi="微软雅黑" w:eastAsia="微软雅黑" w:cs="黑体"/>
                <w:sz w:val="24"/>
                <w:szCs w:val="24"/>
              </w:rPr>
              <w:t>知识产权科</w:t>
            </w:r>
          </w:p>
        </w:tc>
        <w:tc>
          <w:tcPr>
            <w:tcW w:w="0" w:type="auto"/>
          </w:tcPr>
          <w:p w14:paraId="052120B4">
            <w:pPr>
              <w:spacing w:line="420" w:lineRule="auto"/>
              <w:rPr>
                <w:rFonts w:hint="eastAsia" w:ascii="微软雅黑" w:hAnsi="微软雅黑" w:eastAsia="微软雅黑" w:cs="仿宋_GB2312"/>
                <w:sz w:val="24"/>
                <w:szCs w:val="24"/>
              </w:rPr>
            </w:pPr>
            <w:r>
              <w:rPr>
                <w:rFonts w:hint="eastAsia" w:ascii="微软雅黑" w:hAnsi="微软雅黑" w:eastAsia="微软雅黑" w:cs="仿宋_GB2312"/>
                <w:sz w:val="24"/>
                <w:szCs w:val="24"/>
              </w:rPr>
              <w:t>负责推进全县知识产权管理工作。拟订促进知识产权发展的规划和政策并组织实施；负责保护知识产权，建立知识产权公共服务体系，促进知识产权运用，推进知识产权转移转化。</w:t>
            </w:r>
          </w:p>
          <w:p w14:paraId="07CC81B8">
            <w:pPr>
              <w:spacing w:line="420" w:lineRule="auto"/>
              <w:rPr>
                <w:rFonts w:ascii="微软雅黑" w:hAnsi="微软雅黑" w:eastAsia="微软雅黑" w:cs="仿宋_GB2312"/>
                <w:sz w:val="24"/>
                <w:szCs w:val="24"/>
              </w:rPr>
            </w:pPr>
            <w:r>
              <w:rPr>
                <w:rFonts w:hint="eastAsia" w:ascii="微软雅黑" w:hAnsi="微软雅黑" w:eastAsia="微软雅黑" w:cs="仿宋_GB2312"/>
                <w:sz w:val="24"/>
                <w:szCs w:val="24"/>
              </w:rPr>
              <w:t>电话：0531-84889092</w:t>
            </w:r>
          </w:p>
        </w:tc>
      </w:tr>
      <w:tr w14:paraId="525E3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0B37948">
            <w:pPr>
              <w:spacing w:line="420" w:lineRule="auto"/>
              <w:rPr>
                <w:rFonts w:ascii="微软雅黑" w:hAnsi="微软雅黑" w:eastAsia="微软雅黑" w:cs="黑体"/>
                <w:sz w:val="24"/>
                <w:szCs w:val="24"/>
              </w:rPr>
            </w:pPr>
            <w:r>
              <w:rPr>
                <w:rFonts w:hint="eastAsia" w:ascii="微软雅黑" w:hAnsi="微软雅黑" w:eastAsia="微软雅黑" w:cs="黑体"/>
                <w:sz w:val="24"/>
                <w:szCs w:val="24"/>
              </w:rPr>
              <w:t>市场主体信用监管科</w:t>
            </w:r>
          </w:p>
        </w:tc>
        <w:tc>
          <w:tcPr>
            <w:tcW w:w="0" w:type="auto"/>
          </w:tcPr>
          <w:p w14:paraId="57DD1757">
            <w:pPr>
              <w:spacing w:line="420" w:lineRule="auto"/>
              <w:rPr>
                <w:rFonts w:hint="eastAsia" w:ascii="微软雅黑" w:hAnsi="微软雅黑" w:eastAsia="微软雅黑" w:cs="仿宋_GB2312"/>
                <w:sz w:val="24"/>
                <w:szCs w:val="24"/>
              </w:rPr>
            </w:pPr>
            <w:r>
              <w:rPr>
                <w:rFonts w:hint="eastAsia" w:ascii="微软雅黑" w:hAnsi="微软雅黑" w:eastAsia="微软雅黑" w:cs="仿宋_GB2312"/>
                <w:sz w:val="24"/>
                <w:szCs w:val="24"/>
              </w:rPr>
              <w:t>负责全县市场主体信用监督管理。组织指导对市场主体登记注册行为的监督检查工作。分析并依法发布全县市场主体登记注册信息；组织对企业公示信息情况的监督检查；建立市场主体信息公示和共享机制，依法公示和共享有关信息，加强信用监管，组织指导市场主体信用分类管理和风险分类监管，推动市场主体信用体系建设。负责统筹推进全县商事制度改革和事中事后监管相关工作，统筹推进市场监管大数据发展应用；负责制定本部门权力清单、责任清单、公共服务事项清单并监督实施；协调推进简政放权、行政审批制度改革和职能转变相关工作。负责外商投资企业的名称登记管理、登记注册、营业执照核发及档案查询管理工作。</w:t>
            </w:r>
          </w:p>
          <w:p w14:paraId="68B9A14C">
            <w:pPr>
              <w:spacing w:line="420" w:lineRule="auto"/>
              <w:rPr>
                <w:rFonts w:ascii="微软雅黑" w:hAnsi="微软雅黑" w:eastAsia="微软雅黑" w:cs="仿宋_GB2312"/>
                <w:sz w:val="24"/>
                <w:szCs w:val="24"/>
              </w:rPr>
            </w:pPr>
            <w:r>
              <w:rPr>
                <w:rFonts w:hint="eastAsia" w:ascii="微软雅黑" w:hAnsi="微软雅黑" w:eastAsia="微软雅黑" w:cs="仿宋_GB2312"/>
                <w:sz w:val="24"/>
                <w:szCs w:val="24"/>
              </w:rPr>
              <w:t>电话：0531-84870365</w:t>
            </w:r>
          </w:p>
        </w:tc>
      </w:tr>
      <w:tr w14:paraId="0742C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Align w:val="center"/>
          </w:tcPr>
          <w:p w14:paraId="1EA48AFD">
            <w:pPr>
              <w:spacing w:line="420" w:lineRule="auto"/>
              <w:jc w:val="center"/>
              <w:rPr>
                <w:rFonts w:ascii="微软雅黑" w:hAnsi="微软雅黑" w:eastAsia="微软雅黑" w:cs="仿宋_GB2312"/>
                <w:sz w:val="24"/>
                <w:szCs w:val="24"/>
              </w:rPr>
            </w:pPr>
            <w:r>
              <w:rPr>
                <w:rStyle w:val="9"/>
                <w:rFonts w:hint="eastAsia" w:ascii="微软雅黑" w:hAnsi="微软雅黑" w:eastAsia="微软雅黑" w:cs="微软雅黑"/>
                <w:color w:val="333333"/>
                <w:sz w:val="24"/>
                <w:szCs w:val="24"/>
                <w:shd w:val="clear" w:color="auto" w:fill="FFFFFF"/>
              </w:rPr>
              <w:t>直属单位</w:t>
            </w:r>
          </w:p>
        </w:tc>
      </w:tr>
      <w:tr w14:paraId="55C4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7753970">
            <w:pPr>
              <w:spacing w:line="420" w:lineRule="auto"/>
              <w:rPr>
                <w:rFonts w:ascii="微软雅黑" w:hAnsi="微软雅黑" w:eastAsia="微软雅黑" w:cs="黑体"/>
                <w:sz w:val="24"/>
                <w:szCs w:val="24"/>
              </w:rPr>
            </w:pPr>
            <w:r>
              <w:rPr>
                <w:rFonts w:hint="eastAsia" w:ascii="微软雅黑" w:hAnsi="微软雅黑" w:eastAsia="微软雅黑" w:cs="黑体"/>
                <w:sz w:val="24"/>
                <w:szCs w:val="24"/>
              </w:rPr>
              <w:t>商河县市场监管综合行政执法大队</w:t>
            </w:r>
          </w:p>
        </w:tc>
        <w:tc>
          <w:tcPr>
            <w:tcW w:w="0" w:type="auto"/>
          </w:tcPr>
          <w:p w14:paraId="0C611C18">
            <w:pPr>
              <w:spacing w:line="420" w:lineRule="auto"/>
              <w:rPr>
                <w:rFonts w:hint="eastAsia" w:ascii="微软雅黑" w:hAnsi="微软雅黑" w:eastAsia="微软雅黑" w:cs="仿宋_GB2312"/>
                <w:sz w:val="24"/>
                <w:szCs w:val="24"/>
              </w:rPr>
            </w:pPr>
            <w:r>
              <w:rPr>
                <w:rFonts w:hint="eastAsia" w:ascii="微软雅黑" w:hAnsi="微软雅黑" w:eastAsia="微软雅黑" w:cs="仿宋_GB2312"/>
                <w:sz w:val="24"/>
                <w:szCs w:val="24"/>
              </w:rPr>
              <w:t>以县市场监督管理局名义统一行使工商、质监、食品、药品、盐业、物价、商标、专利等领域的行政处罚以及与行政处罚相关的行政检查、行政强制等职能，包括投诉举报的受理和行政处罚案件的立案、调查、处罚等，并行使商务管理(含成品油流通管理等)方面法律、法规、规章规定的行政处罚权以及与之相关的行政检查、行政强制措施权。</w:t>
            </w:r>
          </w:p>
          <w:p w14:paraId="0357ECE6">
            <w:pPr>
              <w:spacing w:line="420" w:lineRule="auto"/>
              <w:rPr>
                <w:rFonts w:ascii="微软雅黑" w:hAnsi="微软雅黑" w:eastAsia="微软雅黑" w:cs="仿宋_GB2312"/>
                <w:sz w:val="24"/>
                <w:szCs w:val="24"/>
              </w:rPr>
            </w:pPr>
            <w:r>
              <w:rPr>
                <w:rFonts w:hint="eastAsia" w:ascii="微软雅黑" w:hAnsi="微软雅黑" w:eastAsia="微软雅黑" w:cs="仿宋_GB2312"/>
                <w:sz w:val="24"/>
                <w:szCs w:val="24"/>
              </w:rPr>
              <w:t>电话：0531-84872365</w:t>
            </w:r>
          </w:p>
        </w:tc>
      </w:tr>
      <w:tr w14:paraId="27ED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222CFBE">
            <w:pPr>
              <w:spacing w:line="420" w:lineRule="auto"/>
              <w:rPr>
                <w:rFonts w:ascii="微软雅黑" w:hAnsi="微软雅黑" w:eastAsia="微软雅黑" w:cs="黑体"/>
                <w:sz w:val="24"/>
                <w:szCs w:val="24"/>
              </w:rPr>
            </w:pPr>
            <w:r>
              <w:rPr>
                <w:rFonts w:hint="eastAsia" w:ascii="微软雅黑" w:hAnsi="微软雅黑" w:eastAsia="微软雅黑" w:cs="黑体"/>
                <w:sz w:val="24"/>
                <w:szCs w:val="24"/>
              </w:rPr>
              <w:t>商河县知识产权事业发展中心</w:t>
            </w:r>
          </w:p>
        </w:tc>
        <w:tc>
          <w:tcPr>
            <w:tcW w:w="0" w:type="auto"/>
          </w:tcPr>
          <w:p w14:paraId="095E8780">
            <w:pPr>
              <w:spacing w:line="420" w:lineRule="auto"/>
              <w:rPr>
                <w:rFonts w:ascii="微软雅黑" w:hAnsi="微软雅黑" w:eastAsia="微软雅黑" w:cs="仿宋_GB2312"/>
                <w:sz w:val="24"/>
                <w:szCs w:val="24"/>
              </w:rPr>
            </w:pPr>
            <w:r>
              <w:rPr>
                <w:rFonts w:hint="eastAsia" w:ascii="微软雅黑" w:hAnsi="微软雅黑" w:eastAsia="微软雅黑" w:cs="仿宋_GB2312"/>
                <w:sz w:val="24"/>
                <w:szCs w:val="24"/>
              </w:rPr>
              <w:t>（一）开展知识产权公共服务，为知识产权事业发展提供支持保障。（二）承担知识产权培训、知识产权文化建设及知识产权宣传教育等工作。承担全县知识产权国际合作和交流、人才培养的具体工作。（三）承担促进商标、专利等知识产权的创造、运用与运营工作。为企业增强知识产权创造、运用、保护、管理能力提供服务。（四）指导学校开展青少年知识产权教育工作。（五）促进知识产权中介服务体系发展，推进知识产权质押融资工作开展。（六）对企事业单位专利快速审核备案工作提供服务。（七）完成县市场监管局交办的其他任务。电话：0531-84889092</w:t>
            </w:r>
          </w:p>
        </w:tc>
      </w:tr>
      <w:tr w14:paraId="361E7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10E81CC">
            <w:pPr>
              <w:spacing w:line="420" w:lineRule="auto"/>
              <w:rPr>
                <w:rFonts w:ascii="微软雅黑" w:hAnsi="微软雅黑" w:eastAsia="微软雅黑" w:cs="黑体"/>
                <w:sz w:val="24"/>
                <w:szCs w:val="24"/>
              </w:rPr>
            </w:pPr>
            <w:r>
              <w:rPr>
                <w:rFonts w:hint="eastAsia" w:ascii="微软雅黑" w:hAnsi="微软雅黑" w:eastAsia="微软雅黑" w:cs="黑体"/>
                <w:sz w:val="24"/>
                <w:szCs w:val="24"/>
              </w:rPr>
              <w:t>商河县消费者投诉中心</w:t>
            </w:r>
          </w:p>
        </w:tc>
        <w:tc>
          <w:tcPr>
            <w:tcW w:w="0" w:type="auto"/>
          </w:tcPr>
          <w:p w14:paraId="1AAFCB27">
            <w:pPr>
              <w:spacing w:line="420" w:lineRule="auto"/>
              <w:rPr>
                <w:rFonts w:hint="eastAsia" w:ascii="微软雅黑" w:hAnsi="微软雅黑" w:eastAsia="微软雅黑" w:cs="仿宋_GB2312"/>
                <w:sz w:val="24"/>
                <w:szCs w:val="24"/>
              </w:rPr>
            </w:pPr>
            <w:r>
              <w:rPr>
                <w:rFonts w:hint="eastAsia" w:ascii="微软雅黑" w:hAnsi="微软雅黑" w:eastAsia="微软雅黑" w:cs="仿宋_GB2312"/>
                <w:sz w:val="24"/>
                <w:szCs w:val="24"/>
              </w:rPr>
              <w:t>（一）向消费者提供政策法规咨询服务。（二）承担消费者投诉举报的受理、分流处置和统计分析工作；承担消费纠纷调查、调解的辅助工作。（三）投诉方和被投诉方对质量问题存在争议的，可以协助提请鉴定部门鉴定。（四）组织开展保护消费者合法权益的公益活动，就有关消费者合法权益的问题，向有关部门和行业提供查询，提出建议，发布消费提示、警示。（五）承担开展消费维权方面的宣传工作，就损害消费者合法权益的行为，支持受损害的消费者提起诉讼。（六）负责信访工作。（七）完成县市场监管局交办的其他任务。</w:t>
            </w:r>
          </w:p>
          <w:p w14:paraId="73121933">
            <w:pPr>
              <w:spacing w:line="420" w:lineRule="auto"/>
              <w:rPr>
                <w:rFonts w:ascii="微软雅黑" w:hAnsi="微软雅黑" w:eastAsia="微软雅黑" w:cs="仿宋_GB2312"/>
                <w:sz w:val="24"/>
                <w:szCs w:val="24"/>
              </w:rPr>
            </w:pPr>
            <w:r>
              <w:rPr>
                <w:rFonts w:hint="eastAsia" w:ascii="微软雅黑" w:hAnsi="微软雅黑" w:eastAsia="微软雅黑" w:cs="仿宋_GB2312"/>
                <w:sz w:val="24"/>
                <w:szCs w:val="24"/>
              </w:rPr>
              <w:t>电话：0531-84860576</w:t>
            </w:r>
          </w:p>
        </w:tc>
      </w:tr>
      <w:tr w14:paraId="0E31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D822B4B">
            <w:pPr>
              <w:spacing w:line="420" w:lineRule="auto"/>
              <w:rPr>
                <w:rFonts w:ascii="微软雅黑" w:hAnsi="微软雅黑" w:eastAsia="微软雅黑" w:cs="黑体"/>
                <w:sz w:val="24"/>
                <w:szCs w:val="24"/>
              </w:rPr>
            </w:pPr>
            <w:r>
              <w:rPr>
                <w:rFonts w:hint="eastAsia" w:ascii="微软雅黑" w:hAnsi="微软雅黑" w:eastAsia="微软雅黑" w:cs="黑体"/>
                <w:sz w:val="24"/>
                <w:szCs w:val="24"/>
              </w:rPr>
              <w:t>商河县计量检定所</w:t>
            </w:r>
          </w:p>
        </w:tc>
        <w:tc>
          <w:tcPr>
            <w:tcW w:w="0" w:type="auto"/>
          </w:tcPr>
          <w:p w14:paraId="47CC70F6">
            <w:pPr>
              <w:spacing w:line="420" w:lineRule="auto"/>
              <w:rPr>
                <w:rFonts w:hint="eastAsia" w:ascii="微软雅黑" w:hAnsi="微软雅黑" w:eastAsia="微软雅黑" w:cs="仿宋_GB2312"/>
                <w:sz w:val="24"/>
                <w:szCs w:val="24"/>
              </w:rPr>
            </w:pPr>
            <w:r>
              <w:rPr>
                <w:rFonts w:hint="eastAsia" w:ascii="微软雅黑" w:hAnsi="微软雅黑" w:eastAsia="微软雅黑" w:cs="仿宋_GB2312"/>
                <w:sz w:val="24"/>
                <w:szCs w:val="24"/>
              </w:rPr>
              <w:t>（一）承担推行法定计量单位、执行国家计量制度的技术支撑工作。（二）研究建立社会公用计量标准，进行量值传递。（三）执行强制检定和其他计量检定、校准和检测。（四）承担规范商品计量行为的辅助工作。（五）完成县市场监管局交办的其他任务。</w:t>
            </w:r>
          </w:p>
          <w:p w14:paraId="6E99261D">
            <w:pPr>
              <w:spacing w:line="420" w:lineRule="auto"/>
              <w:rPr>
                <w:rFonts w:ascii="微软雅黑" w:hAnsi="微软雅黑" w:eastAsia="微软雅黑" w:cs="仿宋_GB2312"/>
                <w:sz w:val="24"/>
                <w:szCs w:val="24"/>
              </w:rPr>
            </w:pPr>
            <w:r>
              <w:rPr>
                <w:rFonts w:hint="eastAsia" w:ascii="微软雅黑" w:hAnsi="微软雅黑" w:eastAsia="微软雅黑" w:cs="仿宋_GB2312"/>
                <w:sz w:val="24"/>
                <w:szCs w:val="24"/>
              </w:rPr>
              <w:t>电话：0531-84873801</w:t>
            </w:r>
          </w:p>
        </w:tc>
      </w:tr>
      <w:tr w14:paraId="31DCB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Align w:val="center"/>
          </w:tcPr>
          <w:p w14:paraId="553BFDB3">
            <w:pPr>
              <w:spacing w:line="420" w:lineRule="auto"/>
              <w:jc w:val="center"/>
              <w:rPr>
                <w:rFonts w:ascii="微软雅黑" w:hAnsi="微软雅黑" w:eastAsia="微软雅黑" w:cs="仿宋_GB2312"/>
                <w:sz w:val="24"/>
                <w:szCs w:val="24"/>
              </w:rPr>
            </w:pPr>
            <w:r>
              <w:rPr>
                <w:rStyle w:val="9"/>
                <w:rFonts w:hint="eastAsia" w:ascii="微软雅黑" w:hAnsi="微软雅黑" w:eastAsia="微软雅黑" w:cs="微软雅黑"/>
                <w:color w:val="333333"/>
                <w:sz w:val="24"/>
                <w:szCs w:val="24"/>
                <w:shd w:val="clear" w:color="auto" w:fill="FFFFFF"/>
              </w:rPr>
              <w:t>派出机构</w:t>
            </w:r>
          </w:p>
        </w:tc>
      </w:tr>
      <w:tr w14:paraId="62A8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60A7F6A">
            <w:pPr>
              <w:spacing w:line="420" w:lineRule="auto"/>
              <w:rPr>
                <w:rFonts w:ascii="微软雅黑" w:hAnsi="微软雅黑" w:eastAsia="微软雅黑" w:cs="黑体"/>
                <w:sz w:val="24"/>
                <w:szCs w:val="24"/>
              </w:rPr>
            </w:pPr>
            <w:r>
              <w:rPr>
                <w:rFonts w:hint="eastAsia" w:ascii="微软雅黑" w:hAnsi="微软雅黑" w:eastAsia="微软雅黑" w:cs="黑体"/>
                <w:sz w:val="24"/>
                <w:szCs w:val="24"/>
              </w:rPr>
              <w:t>许商市场监督管理所</w:t>
            </w:r>
          </w:p>
        </w:tc>
        <w:tc>
          <w:tcPr>
            <w:tcW w:w="0" w:type="auto"/>
          </w:tcPr>
          <w:p w14:paraId="5E606BCE">
            <w:pPr>
              <w:spacing w:line="420" w:lineRule="auto"/>
              <w:rPr>
                <w:rFonts w:hint="eastAsia" w:ascii="微软雅黑" w:hAnsi="微软雅黑" w:eastAsia="微软雅黑" w:cs="仿宋_GB2312"/>
                <w:sz w:val="24"/>
                <w:szCs w:val="24"/>
              </w:rPr>
            </w:pPr>
            <w:r>
              <w:rPr>
                <w:rFonts w:hint="eastAsia" w:ascii="微软雅黑" w:hAnsi="微软雅黑" w:eastAsia="微软雅黑" w:cs="仿宋_GB2312"/>
                <w:sz w:val="24"/>
                <w:szCs w:val="24"/>
              </w:rPr>
              <w:t>承担本区域市场监督管理工作。</w:t>
            </w:r>
          </w:p>
          <w:p w14:paraId="145A26B3">
            <w:pPr>
              <w:spacing w:line="420" w:lineRule="auto"/>
              <w:rPr>
                <w:rFonts w:ascii="微软雅黑" w:hAnsi="微软雅黑" w:eastAsia="微软雅黑" w:cs="仿宋_GB2312"/>
                <w:sz w:val="24"/>
                <w:szCs w:val="24"/>
              </w:rPr>
            </w:pPr>
            <w:r>
              <w:rPr>
                <w:rFonts w:hint="eastAsia" w:ascii="微软雅黑" w:hAnsi="微软雅黑" w:eastAsia="微软雅黑" w:cs="仿宋_GB2312"/>
                <w:sz w:val="24"/>
                <w:szCs w:val="24"/>
              </w:rPr>
              <w:t>电话：0531-84860331</w:t>
            </w:r>
          </w:p>
        </w:tc>
      </w:tr>
      <w:tr w14:paraId="65649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9C6B63F">
            <w:pPr>
              <w:spacing w:line="420" w:lineRule="auto"/>
              <w:rPr>
                <w:rFonts w:ascii="微软雅黑" w:hAnsi="微软雅黑" w:eastAsia="微软雅黑" w:cs="黑体"/>
                <w:sz w:val="24"/>
                <w:szCs w:val="24"/>
              </w:rPr>
            </w:pPr>
            <w:r>
              <w:rPr>
                <w:rFonts w:hint="eastAsia" w:ascii="微软雅黑" w:hAnsi="微软雅黑" w:eastAsia="微软雅黑" w:cs="黑体"/>
                <w:sz w:val="24"/>
                <w:szCs w:val="24"/>
              </w:rPr>
              <w:t>玉皇庙市场监督管理所</w:t>
            </w:r>
          </w:p>
        </w:tc>
        <w:tc>
          <w:tcPr>
            <w:tcW w:w="0" w:type="auto"/>
          </w:tcPr>
          <w:p w14:paraId="344AFBB2">
            <w:pPr>
              <w:spacing w:line="420" w:lineRule="auto"/>
              <w:rPr>
                <w:rFonts w:hint="eastAsia" w:ascii="微软雅黑" w:hAnsi="微软雅黑" w:eastAsia="微软雅黑" w:cs="仿宋_GB2312"/>
                <w:sz w:val="24"/>
                <w:szCs w:val="24"/>
              </w:rPr>
            </w:pPr>
            <w:r>
              <w:rPr>
                <w:rFonts w:hint="eastAsia" w:ascii="微软雅黑" w:hAnsi="微软雅黑" w:eastAsia="微软雅黑" w:cs="仿宋_GB2312"/>
                <w:sz w:val="24"/>
                <w:szCs w:val="24"/>
              </w:rPr>
              <w:t>承担本区域市场监督管理工作。</w:t>
            </w:r>
          </w:p>
          <w:p w14:paraId="1278923A">
            <w:pPr>
              <w:spacing w:line="420" w:lineRule="auto"/>
              <w:rPr>
                <w:rFonts w:ascii="微软雅黑" w:hAnsi="微软雅黑" w:eastAsia="微软雅黑" w:cs="仿宋_GB2312"/>
                <w:sz w:val="24"/>
                <w:szCs w:val="24"/>
              </w:rPr>
            </w:pPr>
            <w:r>
              <w:rPr>
                <w:rFonts w:hint="eastAsia" w:ascii="微软雅黑" w:hAnsi="微软雅黑" w:eastAsia="微软雅黑" w:cs="仿宋_GB2312"/>
                <w:sz w:val="24"/>
                <w:szCs w:val="24"/>
              </w:rPr>
              <w:t>电话：0531-84751331</w:t>
            </w:r>
          </w:p>
        </w:tc>
      </w:tr>
      <w:tr w14:paraId="4BCE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DCCE122">
            <w:pPr>
              <w:spacing w:line="420" w:lineRule="auto"/>
              <w:rPr>
                <w:rFonts w:ascii="微软雅黑" w:hAnsi="微软雅黑" w:eastAsia="微软雅黑" w:cs="黑体"/>
                <w:sz w:val="24"/>
                <w:szCs w:val="24"/>
              </w:rPr>
            </w:pPr>
            <w:r>
              <w:rPr>
                <w:rFonts w:hint="eastAsia" w:ascii="微软雅黑" w:hAnsi="微软雅黑" w:eastAsia="微软雅黑" w:cs="黑体"/>
                <w:sz w:val="24"/>
                <w:szCs w:val="24"/>
              </w:rPr>
              <w:t>贾庄市场监督管理所</w:t>
            </w:r>
          </w:p>
        </w:tc>
        <w:tc>
          <w:tcPr>
            <w:tcW w:w="0" w:type="auto"/>
          </w:tcPr>
          <w:p w14:paraId="214ED124">
            <w:pPr>
              <w:spacing w:line="420" w:lineRule="auto"/>
              <w:rPr>
                <w:rFonts w:hint="eastAsia" w:ascii="微软雅黑" w:hAnsi="微软雅黑" w:eastAsia="微软雅黑" w:cs="仿宋_GB2312"/>
                <w:sz w:val="24"/>
                <w:szCs w:val="24"/>
              </w:rPr>
            </w:pPr>
            <w:r>
              <w:rPr>
                <w:rFonts w:hint="eastAsia" w:ascii="微软雅黑" w:hAnsi="微软雅黑" w:eastAsia="微软雅黑" w:cs="仿宋_GB2312"/>
                <w:sz w:val="24"/>
                <w:szCs w:val="24"/>
              </w:rPr>
              <w:t>承担本区域市场监督管理工作。</w:t>
            </w:r>
          </w:p>
          <w:p w14:paraId="3B595EB5">
            <w:pPr>
              <w:spacing w:line="420" w:lineRule="auto"/>
              <w:rPr>
                <w:rFonts w:ascii="微软雅黑" w:hAnsi="微软雅黑" w:eastAsia="微软雅黑" w:cs="仿宋_GB2312"/>
                <w:sz w:val="24"/>
                <w:szCs w:val="24"/>
              </w:rPr>
            </w:pPr>
            <w:r>
              <w:rPr>
                <w:rFonts w:hint="eastAsia" w:ascii="微软雅黑" w:hAnsi="微软雅黑" w:eastAsia="微软雅黑" w:cs="仿宋_GB2312"/>
                <w:sz w:val="24"/>
                <w:szCs w:val="24"/>
              </w:rPr>
              <w:t>电话：0531-84816315</w:t>
            </w:r>
          </w:p>
        </w:tc>
      </w:tr>
      <w:tr w14:paraId="2025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CA4E50E">
            <w:pPr>
              <w:spacing w:line="420" w:lineRule="auto"/>
              <w:rPr>
                <w:rFonts w:ascii="微软雅黑" w:hAnsi="微软雅黑" w:eastAsia="微软雅黑" w:cs="黑体"/>
                <w:sz w:val="24"/>
                <w:szCs w:val="24"/>
              </w:rPr>
            </w:pPr>
            <w:r>
              <w:rPr>
                <w:rFonts w:hint="eastAsia" w:ascii="微软雅黑" w:hAnsi="微软雅黑" w:eastAsia="微软雅黑" w:cs="黑体"/>
                <w:sz w:val="24"/>
                <w:szCs w:val="24"/>
              </w:rPr>
              <w:t>龙桑寺市场监督管理所</w:t>
            </w:r>
          </w:p>
        </w:tc>
        <w:tc>
          <w:tcPr>
            <w:tcW w:w="0" w:type="auto"/>
          </w:tcPr>
          <w:p w14:paraId="4FDDDC1F">
            <w:pPr>
              <w:spacing w:line="420" w:lineRule="auto"/>
              <w:rPr>
                <w:rFonts w:hint="eastAsia" w:ascii="微软雅黑" w:hAnsi="微软雅黑" w:eastAsia="微软雅黑" w:cs="仿宋_GB2312"/>
                <w:sz w:val="24"/>
                <w:szCs w:val="24"/>
              </w:rPr>
            </w:pPr>
            <w:r>
              <w:rPr>
                <w:rFonts w:hint="eastAsia" w:ascii="微软雅黑" w:hAnsi="微软雅黑" w:eastAsia="微软雅黑" w:cs="仿宋_GB2312"/>
                <w:sz w:val="24"/>
                <w:szCs w:val="24"/>
              </w:rPr>
              <w:t>承担本区域市场监督管理工作。</w:t>
            </w:r>
          </w:p>
          <w:p w14:paraId="7CEB3021">
            <w:pPr>
              <w:spacing w:line="420" w:lineRule="auto"/>
              <w:rPr>
                <w:rFonts w:ascii="微软雅黑" w:hAnsi="微软雅黑" w:eastAsia="微软雅黑" w:cs="仿宋_GB2312"/>
                <w:sz w:val="24"/>
                <w:szCs w:val="24"/>
              </w:rPr>
            </w:pPr>
            <w:r>
              <w:rPr>
                <w:rFonts w:hint="eastAsia" w:ascii="微软雅黑" w:hAnsi="微软雅黑" w:eastAsia="微软雅黑" w:cs="仿宋_GB2312"/>
                <w:sz w:val="24"/>
                <w:szCs w:val="24"/>
              </w:rPr>
              <w:t>电话：0531-84645331</w:t>
            </w:r>
          </w:p>
        </w:tc>
      </w:tr>
      <w:tr w14:paraId="6B33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C70C1C9">
            <w:pPr>
              <w:spacing w:line="420" w:lineRule="auto"/>
              <w:rPr>
                <w:rFonts w:ascii="微软雅黑" w:hAnsi="微软雅黑" w:eastAsia="微软雅黑" w:cs="黑体"/>
                <w:sz w:val="24"/>
                <w:szCs w:val="24"/>
              </w:rPr>
            </w:pPr>
            <w:r>
              <w:rPr>
                <w:rFonts w:hint="eastAsia" w:ascii="微软雅黑" w:hAnsi="微软雅黑" w:eastAsia="微软雅黑" w:cs="黑体"/>
                <w:sz w:val="24"/>
                <w:szCs w:val="24"/>
              </w:rPr>
              <w:t>怀仁市场监督管理所</w:t>
            </w:r>
          </w:p>
        </w:tc>
        <w:tc>
          <w:tcPr>
            <w:tcW w:w="0" w:type="auto"/>
          </w:tcPr>
          <w:p w14:paraId="01A71D47">
            <w:pPr>
              <w:spacing w:line="420" w:lineRule="auto"/>
              <w:rPr>
                <w:rFonts w:hint="eastAsia" w:ascii="微软雅黑" w:hAnsi="微软雅黑" w:eastAsia="微软雅黑" w:cs="仿宋_GB2312"/>
                <w:sz w:val="24"/>
                <w:szCs w:val="24"/>
              </w:rPr>
            </w:pPr>
            <w:r>
              <w:rPr>
                <w:rFonts w:hint="eastAsia" w:ascii="微软雅黑" w:hAnsi="微软雅黑" w:eastAsia="微软雅黑" w:cs="仿宋_GB2312"/>
                <w:sz w:val="24"/>
                <w:szCs w:val="24"/>
              </w:rPr>
              <w:t>承担本区域市场监督管理工作。</w:t>
            </w:r>
          </w:p>
          <w:p w14:paraId="38DDE74A">
            <w:pPr>
              <w:spacing w:line="420" w:lineRule="auto"/>
              <w:rPr>
                <w:rFonts w:ascii="微软雅黑" w:hAnsi="微软雅黑" w:eastAsia="微软雅黑" w:cs="仿宋_GB2312"/>
                <w:sz w:val="24"/>
                <w:szCs w:val="24"/>
              </w:rPr>
            </w:pPr>
            <w:r>
              <w:rPr>
                <w:rFonts w:hint="eastAsia" w:ascii="微软雅黑" w:hAnsi="微软雅黑" w:eastAsia="微软雅黑" w:cs="仿宋_GB2312"/>
                <w:sz w:val="24"/>
                <w:szCs w:val="24"/>
              </w:rPr>
              <w:t>电话：0531-84917315</w:t>
            </w:r>
          </w:p>
        </w:tc>
      </w:tr>
      <w:tr w14:paraId="42EDC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1905D3C">
            <w:pPr>
              <w:spacing w:line="420" w:lineRule="auto"/>
              <w:rPr>
                <w:rFonts w:ascii="微软雅黑" w:hAnsi="微软雅黑" w:eastAsia="微软雅黑" w:cs="黑体"/>
                <w:sz w:val="24"/>
                <w:szCs w:val="24"/>
              </w:rPr>
            </w:pPr>
            <w:r>
              <w:rPr>
                <w:rFonts w:hint="eastAsia" w:ascii="微软雅黑" w:hAnsi="微软雅黑" w:eastAsia="微软雅黑" w:cs="黑体"/>
                <w:sz w:val="24"/>
                <w:szCs w:val="24"/>
              </w:rPr>
              <w:t>殷巷市场监督管理所</w:t>
            </w:r>
          </w:p>
        </w:tc>
        <w:tc>
          <w:tcPr>
            <w:tcW w:w="0" w:type="auto"/>
          </w:tcPr>
          <w:p w14:paraId="33003491">
            <w:pPr>
              <w:spacing w:line="420" w:lineRule="auto"/>
              <w:rPr>
                <w:rFonts w:hint="eastAsia" w:ascii="微软雅黑" w:hAnsi="微软雅黑" w:eastAsia="微软雅黑" w:cs="仿宋_GB2312"/>
                <w:sz w:val="24"/>
                <w:szCs w:val="24"/>
              </w:rPr>
            </w:pPr>
            <w:r>
              <w:rPr>
                <w:rFonts w:hint="eastAsia" w:ascii="微软雅黑" w:hAnsi="微软雅黑" w:eastAsia="微软雅黑" w:cs="仿宋_GB2312"/>
                <w:sz w:val="24"/>
                <w:szCs w:val="24"/>
              </w:rPr>
              <w:t>承担本区域市场监督管理工作。</w:t>
            </w:r>
          </w:p>
          <w:p w14:paraId="2C249174">
            <w:pPr>
              <w:spacing w:line="420" w:lineRule="auto"/>
              <w:rPr>
                <w:rFonts w:ascii="微软雅黑" w:hAnsi="微软雅黑" w:eastAsia="微软雅黑" w:cs="仿宋_GB2312"/>
                <w:sz w:val="24"/>
                <w:szCs w:val="24"/>
              </w:rPr>
            </w:pPr>
            <w:r>
              <w:rPr>
                <w:rFonts w:hint="eastAsia" w:ascii="微软雅黑" w:hAnsi="微软雅黑" w:eastAsia="微软雅黑" w:cs="仿宋_GB2312"/>
                <w:sz w:val="24"/>
                <w:szCs w:val="24"/>
              </w:rPr>
              <w:t>电话：0531-84941899</w:t>
            </w:r>
          </w:p>
        </w:tc>
      </w:tr>
      <w:tr w14:paraId="255BA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F0C2E90">
            <w:pPr>
              <w:spacing w:line="420" w:lineRule="auto"/>
              <w:rPr>
                <w:rFonts w:ascii="微软雅黑" w:hAnsi="微软雅黑" w:eastAsia="微软雅黑" w:cs="黑体"/>
                <w:sz w:val="24"/>
                <w:szCs w:val="24"/>
              </w:rPr>
            </w:pPr>
            <w:r>
              <w:rPr>
                <w:rFonts w:hint="eastAsia" w:ascii="微软雅黑" w:hAnsi="微软雅黑" w:eastAsia="微软雅黑" w:cs="黑体"/>
                <w:sz w:val="24"/>
                <w:szCs w:val="24"/>
              </w:rPr>
              <w:t>郑路市场监督管理所</w:t>
            </w:r>
          </w:p>
        </w:tc>
        <w:tc>
          <w:tcPr>
            <w:tcW w:w="0" w:type="auto"/>
          </w:tcPr>
          <w:p w14:paraId="3F8457C6">
            <w:pPr>
              <w:spacing w:line="420" w:lineRule="auto"/>
              <w:rPr>
                <w:rFonts w:hint="eastAsia" w:ascii="微软雅黑" w:hAnsi="微软雅黑" w:eastAsia="微软雅黑" w:cs="仿宋_GB2312"/>
                <w:sz w:val="24"/>
                <w:szCs w:val="24"/>
              </w:rPr>
            </w:pPr>
            <w:r>
              <w:rPr>
                <w:rFonts w:hint="eastAsia" w:ascii="微软雅黑" w:hAnsi="微软雅黑" w:eastAsia="微软雅黑" w:cs="仿宋_GB2312"/>
                <w:sz w:val="24"/>
                <w:szCs w:val="24"/>
              </w:rPr>
              <w:t>承担本区域市场监督管理工作。</w:t>
            </w:r>
          </w:p>
          <w:p w14:paraId="367B4BAD">
            <w:pPr>
              <w:spacing w:line="420" w:lineRule="auto"/>
              <w:rPr>
                <w:rFonts w:ascii="微软雅黑" w:hAnsi="微软雅黑" w:eastAsia="微软雅黑" w:cs="仿宋_GB2312"/>
                <w:sz w:val="24"/>
                <w:szCs w:val="24"/>
              </w:rPr>
            </w:pPr>
            <w:r>
              <w:rPr>
                <w:rFonts w:hint="eastAsia" w:ascii="微软雅黑" w:hAnsi="微软雅黑" w:eastAsia="微软雅黑" w:cs="仿宋_GB2312"/>
                <w:sz w:val="24"/>
                <w:szCs w:val="24"/>
              </w:rPr>
              <w:t>电话：0531-84680331</w:t>
            </w:r>
          </w:p>
        </w:tc>
      </w:tr>
      <w:tr w14:paraId="43EEE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82713FC">
            <w:pPr>
              <w:spacing w:line="420" w:lineRule="auto"/>
              <w:rPr>
                <w:rFonts w:ascii="微软雅黑" w:hAnsi="微软雅黑" w:eastAsia="微软雅黑" w:cs="黑体"/>
                <w:sz w:val="24"/>
                <w:szCs w:val="24"/>
              </w:rPr>
            </w:pPr>
            <w:r>
              <w:rPr>
                <w:rFonts w:hint="eastAsia" w:ascii="微软雅黑" w:hAnsi="微软雅黑" w:eastAsia="微软雅黑" w:cs="黑体"/>
                <w:sz w:val="24"/>
                <w:szCs w:val="24"/>
              </w:rPr>
              <w:t>白桥市场监督管理所</w:t>
            </w:r>
          </w:p>
        </w:tc>
        <w:tc>
          <w:tcPr>
            <w:tcW w:w="0" w:type="auto"/>
          </w:tcPr>
          <w:p w14:paraId="3FD89D2D">
            <w:pPr>
              <w:spacing w:line="420" w:lineRule="auto"/>
              <w:rPr>
                <w:rFonts w:hint="eastAsia" w:ascii="微软雅黑" w:hAnsi="微软雅黑" w:eastAsia="微软雅黑" w:cs="仿宋_GB2312"/>
                <w:sz w:val="24"/>
                <w:szCs w:val="24"/>
              </w:rPr>
            </w:pPr>
            <w:r>
              <w:rPr>
                <w:rFonts w:hint="eastAsia" w:ascii="微软雅黑" w:hAnsi="微软雅黑" w:eastAsia="微软雅黑" w:cs="仿宋_GB2312"/>
                <w:sz w:val="24"/>
                <w:szCs w:val="24"/>
              </w:rPr>
              <w:t>承担本区域市场监督管理工作。</w:t>
            </w:r>
          </w:p>
          <w:p w14:paraId="5F0D06C3">
            <w:pPr>
              <w:spacing w:line="420" w:lineRule="auto"/>
              <w:rPr>
                <w:rFonts w:ascii="微软雅黑" w:hAnsi="微软雅黑" w:eastAsia="微软雅黑" w:cs="仿宋_GB2312"/>
                <w:sz w:val="24"/>
                <w:szCs w:val="24"/>
              </w:rPr>
            </w:pPr>
            <w:r>
              <w:rPr>
                <w:rFonts w:hint="eastAsia" w:ascii="微软雅黑" w:hAnsi="微软雅黑" w:eastAsia="微软雅黑" w:cs="仿宋_GB2312"/>
                <w:sz w:val="24"/>
                <w:szCs w:val="24"/>
              </w:rPr>
              <w:t>电话：0531-84721955</w:t>
            </w:r>
          </w:p>
        </w:tc>
      </w:tr>
      <w:tr w14:paraId="6336A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823357C">
            <w:pPr>
              <w:spacing w:line="420" w:lineRule="auto"/>
              <w:rPr>
                <w:rFonts w:ascii="微软雅黑" w:hAnsi="微软雅黑" w:eastAsia="微软雅黑" w:cs="黑体"/>
                <w:sz w:val="24"/>
                <w:szCs w:val="24"/>
              </w:rPr>
            </w:pPr>
            <w:r>
              <w:rPr>
                <w:rFonts w:hint="eastAsia" w:ascii="微软雅黑" w:hAnsi="微软雅黑" w:eastAsia="微软雅黑" w:cs="黑体"/>
                <w:sz w:val="24"/>
                <w:szCs w:val="24"/>
              </w:rPr>
              <w:t>孙集市场监督管理所</w:t>
            </w:r>
          </w:p>
        </w:tc>
        <w:tc>
          <w:tcPr>
            <w:tcW w:w="0" w:type="auto"/>
          </w:tcPr>
          <w:p w14:paraId="181776AA">
            <w:pPr>
              <w:spacing w:line="420" w:lineRule="auto"/>
              <w:rPr>
                <w:rFonts w:hint="eastAsia" w:ascii="微软雅黑" w:hAnsi="微软雅黑" w:eastAsia="微软雅黑" w:cs="仿宋_GB2312"/>
                <w:sz w:val="24"/>
                <w:szCs w:val="24"/>
              </w:rPr>
            </w:pPr>
            <w:r>
              <w:rPr>
                <w:rFonts w:hint="eastAsia" w:ascii="微软雅黑" w:hAnsi="微软雅黑" w:eastAsia="微软雅黑" w:cs="仿宋_GB2312"/>
                <w:sz w:val="24"/>
                <w:szCs w:val="24"/>
              </w:rPr>
              <w:t>承担本区域市场监督管理工作。</w:t>
            </w:r>
          </w:p>
          <w:p w14:paraId="57856DB1">
            <w:pPr>
              <w:spacing w:line="420" w:lineRule="auto"/>
              <w:rPr>
                <w:rFonts w:ascii="微软雅黑" w:hAnsi="微软雅黑" w:eastAsia="微软雅黑" w:cs="仿宋_GB2312"/>
                <w:sz w:val="24"/>
                <w:szCs w:val="24"/>
              </w:rPr>
            </w:pPr>
            <w:r>
              <w:rPr>
                <w:rFonts w:hint="eastAsia" w:ascii="微软雅黑" w:hAnsi="微软雅黑" w:eastAsia="微软雅黑" w:cs="仿宋_GB2312"/>
                <w:sz w:val="24"/>
                <w:szCs w:val="24"/>
              </w:rPr>
              <w:t>电话：0531-84781331</w:t>
            </w:r>
          </w:p>
        </w:tc>
      </w:tr>
      <w:tr w14:paraId="32EBD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F509FF9">
            <w:pPr>
              <w:spacing w:line="420" w:lineRule="auto"/>
              <w:rPr>
                <w:rFonts w:ascii="微软雅黑" w:hAnsi="微软雅黑" w:eastAsia="微软雅黑" w:cs="黑体"/>
                <w:sz w:val="24"/>
                <w:szCs w:val="24"/>
              </w:rPr>
            </w:pPr>
            <w:r>
              <w:rPr>
                <w:rFonts w:hint="eastAsia" w:ascii="微软雅黑" w:hAnsi="微软雅黑" w:eastAsia="微软雅黑" w:cs="黑体"/>
                <w:sz w:val="24"/>
                <w:szCs w:val="24"/>
              </w:rPr>
              <w:t>沙河市场监督管理所</w:t>
            </w:r>
          </w:p>
        </w:tc>
        <w:tc>
          <w:tcPr>
            <w:tcW w:w="0" w:type="auto"/>
          </w:tcPr>
          <w:p w14:paraId="13E04452">
            <w:pPr>
              <w:spacing w:line="420" w:lineRule="auto"/>
              <w:rPr>
                <w:rFonts w:hint="eastAsia" w:ascii="微软雅黑" w:hAnsi="微软雅黑" w:eastAsia="微软雅黑" w:cs="仿宋_GB2312"/>
                <w:sz w:val="24"/>
                <w:szCs w:val="24"/>
              </w:rPr>
            </w:pPr>
            <w:r>
              <w:rPr>
                <w:rFonts w:hint="eastAsia" w:ascii="微软雅黑" w:hAnsi="微软雅黑" w:eastAsia="微软雅黑" w:cs="仿宋_GB2312"/>
                <w:sz w:val="24"/>
                <w:szCs w:val="24"/>
              </w:rPr>
              <w:t>承担本区域市场监督管理工作。</w:t>
            </w:r>
          </w:p>
          <w:p w14:paraId="2F190943">
            <w:pPr>
              <w:spacing w:line="420" w:lineRule="auto"/>
              <w:rPr>
                <w:rFonts w:ascii="微软雅黑" w:hAnsi="微软雅黑" w:eastAsia="微软雅黑" w:cs="仿宋_GB2312"/>
                <w:sz w:val="24"/>
                <w:szCs w:val="24"/>
              </w:rPr>
            </w:pPr>
            <w:r>
              <w:rPr>
                <w:rFonts w:hint="eastAsia" w:ascii="微软雅黑" w:hAnsi="微软雅黑" w:eastAsia="微软雅黑" w:cs="仿宋_GB2312"/>
                <w:sz w:val="24"/>
                <w:szCs w:val="24"/>
              </w:rPr>
              <w:t>电话：0531-84978331</w:t>
            </w:r>
          </w:p>
        </w:tc>
      </w:tr>
      <w:tr w14:paraId="3739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769A59C">
            <w:pPr>
              <w:spacing w:line="420" w:lineRule="auto"/>
              <w:rPr>
                <w:rFonts w:ascii="微软雅黑" w:hAnsi="微软雅黑" w:eastAsia="微软雅黑" w:cs="黑体"/>
                <w:sz w:val="24"/>
                <w:szCs w:val="24"/>
              </w:rPr>
            </w:pPr>
            <w:r>
              <w:rPr>
                <w:rFonts w:hint="eastAsia" w:ascii="微软雅黑" w:hAnsi="微软雅黑" w:eastAsia="微软雅黑" w:cs="黑体"/>
                <w:sz w:val="24"/>
                <w:szCs w:val="24"/>
              </w:rPr>
              <w:t>韩庙市场监督管理所</w:t>
            </w:r>
          </w:p>
        </w:tc>
        <w:tc>
          <w:tcPr>
            <w:tcW w:w="0" w:type="auto"/>
          </w:tcPr>
          <w:p w14:paraId="269F7AD2">
            <w:pPr>
              <w:spacing w:line="420" w:lineRule="auto"/>
              <w:rPr>
                <w:rFonts w:hint="eastAsia" w:ascii="微软雅黑" w:hAnsi="微软雅黑" w:eastAsia="微软雅黑" w:cs="仿宋_GB2312"/>
                <w:sz w:val="24"/>
                <w:szCs w:val="24"/>
              </w:rPr>
            </w:pPr>
            <w:r>
              <w:rPr>
                <w:rFonts w:hint="eastAsia" w:ascii="微软雅黑" w:hAnsi="微软雅黑" w:eastAsia="微软雅黑" w:cs="仿宋_GB2312"/>
                <w:sz w:val="24"/>
                <w:szCs w:val="24"/>
              </w:rPr>
              <w:t>承担本区域市场监督管理工作。</w:t>
            </w:r>
          </w:p>
          <w:p w14:paraId="5A3307BD">
            <w:pPr>
              <w:spacing w:line="420" w:lineRule="auto"/>
              <w:rPr>
                <w:rFonts w:ascii="微软雅黑" w:hAnsi="微软雅黑" w:eastAsia="微软雅黑" w:cs="仿宋_GB2312"/>
                <w:sz w:val="24"/>
                <w:szCs w:val="24"/>
              </w:rPr>
            </w:pPr>
            <w:r>
              <w:rPr>
                <w:rFonts w:hint="eastAsia" w:ascii="微软雅黑" w:hAnsi="微软雅黑" w:eastAsia="微软雅黑" w:cs="仿宋_GB2312"/>
                <w:sz w:val="24"/>
                <w:szCs w:val="24"/>
              </w:rPr>
              <w:t>电话：0531-84986331</w:t>
            </w:r>
          </w:p>
        </w:tc>
      </w:tr>
      <w:tr w14:paraId="5757F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53B3149">
            <w:pPr>
              <w:spacing w:line="420" w:lineRule="auto"/>
              <w:rPr>
                <w:rFonts w:ascii="微软雅黑" w:hAnsi="微软雅黑" w:eastAsia="微软雅黑" w:cs="黑体"/>
                <w:sz w:val="24"/>
                <w:szCs w:val="24"/>
              </w:rPr>
            </w:pPr>
            <w:r>
              <w:rPr>
                <w:rFonts w:hint="eastAsia" w:ascii="微软雅黑" w:hAnsi="微软雅黑" w:eastAsia="微软雅黑" w:cs="黑体"/>
                <w:sz w:val="24"/>
                <w:szCs w:val="24"/>
              </w:rPr>
              <w:t>张坊市场监督管理所</w:t>
            </w:r>
          </w:p>
        </w:tc>
        <w:tc>
          <w:tcPr>
            <w:tcW w:w="0" w:type="auto"/>
          </w:tcPr>
          <w:p w14:paraId="665310FE">
            <w:pPr>
              <w:spacing w:line="420" w:lineRule="auto"/>
              <w:rPr>
                <w:rFonts w:hint="eastAsia" w:ascii="微软雅黑" w:hAnsi="微软雅黑" w:eastAsia="微软雅黑" w:cs="仿宋_GB2312"/>
                <w:sz w:val="24"/>
                <w:szCs w:val="24"/>
              </w:rPr>
            </w:pPr>
            <w:r>
              <w:rPr>
                <w:rFonts w:hint="eastAsia" w:ascii="微软雅黑" w:hAnsi="微软雅黑" w:eastAsia="微软雅黑" w:cs="仿宋_GB2312"/>
                <w:sz w:val="24"/>
                <w:szCs w:val="24"/>
              </w:rPr>
              <w:t>承担本区域市场监督管理工作。</w:t>
            </w:r>
          </w:p>
          <w:p w14:paraId="00142F69">
            <w:pPr>
              <w:spacing w:line="420" w:lineRule="auto"/>
              <w:rPr>
                <w:rFonts w:ascii="微软雅黑" w:hAnsi="微软雅黑" w:eastAsia="微软雅黑" w:cs="仿宋_GB2312"/>
                <w:sz w:val="24"/>
                <w:szCs w:val="24"/>
              </w:rPr>
            </w:pPr>
            <w:r>
              <w:rPr>
                <w:rFonts w:hint="eastAsia" w:ascii="微软雅黑" w:hAnsi="微软雅黑" w:eastAsia="微软雅黑" w:cs="仿宋_GB2312"/>
                <w:sz w:val="24"/>
                <w:szCs w:val="24"/>
              </w:rPr>
              <w:t>电话：0531-84836331</w:t>
            </w:r>
          </w:p>
        </w:tc>
      </w:tr>
    </w:tbl>
    <w:p w14:paraId="28E8ED5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OGIzZjFhNGIwYmUyMWI5Njc5M2YxNjRiZDMwNmMifQ=="/>
  </w:docVars>
  <w:rsids>
    <w:rsidRoot w:val="1E103852"/>
    <w:rsid w:val="002E484E"/>
    <w:rsid w:val="005B5B01"/>
    <w:rsid w:val="0065751D"/>
    <w:rsid w:val="00771BCE"/>
    <w:rsid w:val="008421A1"/>
    <w:rsid w:val="008A3FE3"/>
    <w:rsid w:val="00A222E6"/>
    <w:rsid w:val="00CB5A10"/>
    <w:rsid w:val="00EA5E3B"/>
    <w:rsid w:val="00FA0573"/>
    <w:rsid w:val="02FC5237"/>
    <w:rsid w:val="04090D29"/>
    <w:rsid w:val="05793C8D"/>
    <w:rsid w:val="05AA02EA"/>
    <w:rsid w:val="073F177F"/>
    <w:rsid w:val="09BF6AAC"/>
    <w:rsid w:val="0C234952"/>
    <w:rsid w:val="1278534F"/>
    <w:rsid w:val="134A6C68"/>
    <w:rsid w:val="17D4643A"/>
    <w:rsid w:val="1BAD5FE6"/>
    <w:rsid w:val="1C232A48"/>
    <w:rsid w:val="1E103852"/>
    <w:rsid w:val="22864680"/>
    <w:rsid w:val="292B5401"/>
    <w:rsid w:val="298A7967"/>
    <w:rsid w:val="2DAC3027"/>
    <w:rsid w:val="2E0C4DEE"/>
    <w:rsid w:val="2E466D4A"/>
    <w:rsid w:val="4AD056CA"/>
    <w:rsid w:val="5188302A"/>
    <w:rsid w:val="53865484"/>
    <w:rsid w:val="58FD089E"/>
    <w:rsid w:val="646F3BF9"/>
    <w:rsid w:val="66377F53"/>
    <w:rsid w:val="68266D7B"/>
    <w:rsid w:val="6B214C20"/>
    <w:rsid w:val="6FBB3D88"/>
    <w:rsid w:val="72F571CC"/>
    <w:rsid w:val="76500BBD"/>
    <w:rsid w:val="7E3A7D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页眉 Char"/>
    <w:basedOn w:val="8"/>
    <w:link w:val="4"/>
    <w:uiPriority w:val="0"/>
    <w:rPr>
      <w:rFonts w:asciiTheme="minorHAnsi" w:hAnsiTheme="minorHAnsi" w:eastAsiaTheme="minorEastAsia" w:cstheme="minorBidi"/>
      <w:kern w:val="2"/>
      <w:sz w:val="18"/>
      <w:szCs w:val="18"/>
    </w:rPr>
  </w:style>
  <w:style w:type="character" w:customStyle="1" w:styleId="11">
    <w:name w:val="页脚 Char"/>
    <w:basedOn w:val="8"/>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701</Words>
  <Characters>761</Characters>
  <Lines>3</Lines>
  <Paragraphs>7</Paragraphs>
  <TotalTime>46</TotalTime>
  <ScaleCrop>false</ScaleCrop>
  <LinksUpToDate>false</LinksUpToDate>
  <CharactersWithSpaces>761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2021-11-29T07:33:00Z</dcterms:created>
  <dc:creator>兔子先生</dc:creator>
  <cp:lastModifiedBy>温凉</cp:lastModifiedBy>
  <dcterms:modified xsi:type="dcterms:W3CDTF">2024-11-14T01:14:13Z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3C25FA270C2B4141A6C5764D70A860B7_13</vt:lpwstr>
  </property>
</Properties>
</file>